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C0B" w:rsidRDefault="00DC4C0B" w:rsidP="00DC4C0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4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83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существительное.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Значение и употребление имен существительных в речи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DC4C0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распознавать имена существительные среди слов других частей речи, </w:t>
            </w:r>
            <w:r>
              <w:rPr>
                <w:rFonts w:ascii="Times New Roman" w:hAnsi="Times New Roman" w:cs="Times New Roman"/>
              </w:rPr>
              <w:br/>
              <w:t>определять лексическое значение имен существительных</w:t>
            </w:r>
          </w:p>
        </w:tc>
      </w:tr>
      <w:tr w:rsidR="00DC4C0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DC4C0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словообразовании, морфологии и синтаксисе</w:t>
            </w:r>
          </w:p>
        </w:tc>
      </w:tr>
      <w:tr w:rsidR="00DC4C0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и осваивают социальную роль обучающегося, проявляют мотивы учебной деятельности и </w:t>
            </w:r>
            <w:proofErr w:type="spellStart"/>
            <w:r>
              <w:rPr>
                <w:rFonts w:ascii="Times New Roman" w:hAnsi="Times New Roman" w:cs="Times New Roman"/>
              </w:rPr>
              <w:t>лич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смысл учения; воспринимают речь учителя (одноклассников), непосредственно не обращенную </w:t>
            </w:r>
            <w:r>
              <w:rPr>
                <w:rFonts w:ascii="Times New Roman" w:hAnsi="Times New Roman" w:cs="Times New Roman"/>
              </w:rPr>
              <w:br/>
              <w:t>к учащемуся</w:t>
            </w:r>
          </w:p>
        </w:tc>
      </w:tr>
      <w:tr w:rsidR="00DC4C0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понимают заданный вопрос, в соответствии с ним строят ответ в устной </w:t>
            </w:r>
            <w:r>
              <w:rPr>
                <w:rFonts w:ascii="Times New Roman" w:hAnsi="Times New Roman" w:cs="Times New Roman"/>
              </w:rPr>
              <w:br/>
              <w:t xml:space="preserve">форме;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</w:t>
            </w:r>
            <w:r>
              <w:rPr>
                <w:rFonts w:ascii="Times New Roman" w:hAnsi="Times New Roman" w:cs="Times New Roman"/>
              </w:rPr>
              <w:t>– осуществляют анализ и сравнение.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владеют первоначальным умением выполнять учебные действия в устной, письменной речи, </w:t>
            </w:r>
            <w:r>
              <w:rPr>
                <w:rFonts w:ascii="Times New Roman" w:hAnsi="Times New Roman" w:cs="Times New Roman"/>
              </w:rPr>
              <w:br/>
              <w:t>в уме.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</w:tr>
      <w:tr w:rsidR="00DC4C0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Имя существительное. Вопросы имен существительных: кто? что? Признаки и роль имен существительных. </w:t>
            </w:r>
            <w:r>
              <w:rPr>
                <w:rFonts w:ascii="Times New Roman" w:hAnsi="Times New Roman" w:cs="Times New Roman"/>
              </w:rPr>
              <w:br/>
              <w:t xml:space="preserve">Лексическое значение слов. Многозначные слова. </w:t>
            </w:r>
            <w:r>
              <w:rPr>
                <w:rFonts w:ascii="Times New Roman" w:hAnsi="Times New Roman" w:cs="Times New Roman"/>
                <w:i/>
                <w:iCs/>
              </w:rPr>
              <w:t>Самолет</w:t>
            </w:r>
          </w:p>
        </w:tc>
      </w:tr>
      <w:tr w:rsidR="00DC4C0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7–9. Схема «Имя существительное»</w:t>
            </w:r>
          </w:p>
        </w:tc>
      </w:tr>
    </w:tbl>
    <w:p w:rsidR="00DC4C0B" w:rsidRDefault="00DC4C0B" w:rsidP="00DC4C0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C4C0B" w:rsidRDefault="00DC4C0B" w:rsidP="00DC4C0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DC4C0B" w:rsidRDefault="00DC4C0B" w:rsidP="00DC4C0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DC4C0B" w:rsidTr="00DC4C0B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Итак, друзья, внимание! 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Ведь прозвенел звонок.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Садитесь поудобнее –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Начнем скорей урок!</w:t>
            </w:r>
          </w:p>
          <w:p w:rsidR="00DC4C0B" w:rsidRDefault="00DC4C0B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вв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Рассказ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домашнего задания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Зачитывают составленные дома рассказы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составлять </w:t>
            </w:r>
            <w:r>
              <w:rPr>
                <w:rFonts w:ascii="Times New Roman" w:hAnsi="Times New Roman" w:cs="Times New Roman"/>
              </w:rPr>
              <w:br/>
              <w:t xml:space="preserve">рассказ по рисунку. </w:t>
            </w:r>
            <w:r>
              <w:rPr>
                <w:rFonts w:ascii="Times New Roman" w:hAnsi="Times New Roman" w:cs="Times New Roman"/>
              </w:rPr>
              <w:br/>
              <w:t>Слушают и понимают речь других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Беседа, работа </w:t>
            </w:r>
            <w:r>
              <w:rPr>
                <w:rFonts w:ascii="Times New Roman" w:hAnsi="Times New Roman" w:cs="Times New Roman"/>
              </w:rPr>
              <w:br/>
              <w:t>с учебником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учеб-ником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(с. 7). Предлагает прочитать вопрос на с. 8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сформулировать тему урока,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задание </w:t>
            </w:r>
            <w:r>
              <w:rPr>
                <w:rFonts w:ascii="Times New Roman" w:hAnsi="Times New Roman" w:cs="Times New Roman"/>
              </w:rPr>
              <w:br/>
              <w:t xml:space="preserve">учителя. Читают, </w:t>
            </w:r>
            <w:r>
              <w:rPr>
                <w:rFonts w:ascii="Times New Roman" w:hAnsi="Times New Roman" w:cs="Times New Roman"/>
              </w:rPr>
              <w:br/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Усвоение новых знаний и способов действий.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Имя существительное, его признаки (упр. 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>Словесный, практический. Работа с правилом, беседа,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правило (с. 8), организует работу со схемой (см. Приложение) и упражнением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правило, выполняют упражнение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 читают правило, извлекают из него информацию. Высказывают свое мнение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Правило, упражнение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Самолет.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Лексическое значение имен существительных (упр. 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Упражнение,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Создает условия для выполнения упражнения. Знакомит со значением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право-писанием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слов «самолет», «врач», «доброта». Предлагает определить значение остальных имен существительных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упражнение, задание учителя. </w:t>
            </w:r>
            <w:r>
              <w:rPr>
                <w:rFonts w:ascii="Times New Roman" w:hAnsi="Times New Roman" w:cs="Times New Roman"/>
              </w:rPr>
              <w:br/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имена существительные по признакам. Объясняют лексическое значение слов. Усваивают написание непроверяемого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вопросам, письмо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Многозначные слова (упр. 10)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>Словесный, практический. Упражнение,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упражнением. Обращает внимание на значение многозначных слов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упражнение. Определяют часть речи, составляют предложение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лексическое значение многозначных слов. Высказывают свое мнение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под диктовку слова. Определите, какой частью речи они являются. Подчеркните изученные орфограммы.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под диктовку слова. 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Определяют, какой частью речи они являются.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изученные правила; приводят </w:t>
            </w:r>
            <w:r>
              <w:rPr>
                <w:rFonts w:ascii="Times New Roman" w:hAnsi="Times New Roman" w:cs="Times New Roman"/>
              </w:rPr>
              <w:br/>
              <w:t xml:space="preserve">доказательства при определении части речи записанных слов.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Комменти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письмо</w:t>
            </w: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 w:rsidP="00DC4C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Комментированное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Россия, объявление, </w:t>
            </w:r>
            <w:proofErr w:type="spellStart"/>
            <w:r>
              <w:rPr>
                <w:rFonts w:ascii="Times New Roman" w:hAnsi="Times New Roman" w:cs="Times New Roman"/>
              </w:rPr>
              <w:t>кило-грамм</w:t>
            </w:r>
            <w:proofErr w:type="spellEnd"/>
            <w:r>
              <w:rPr>
                <w:rFonts w:ascii="Times New Roman" w:hAnsi="Times New Roman" w:cs="Times New Roman"/>
              </w:rPr>
              <w:t>, муравьи, подснежник, петушок, орешек, друзья, разъезд, сельдь, коллектив, зайчик, кармашек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Подчеркивают изученные орфограммы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>к мнению других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DC4C0B" w:rsidTr="00DC4C0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правило, </w:t>
            </w:r>
            <w:r>
              <w:rPr>
                <w:rFonts w:ascii="Times New Roman" w:hAnsi="Times New Roman" w:cs="Times New Roman"/>
              </w:rPr>
              <w:br/>
              <w:t>имена существительные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Объяснение </w:t>
            </w:r>
            <w:r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10 имен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существительных из </w:t>
            </w:r>
            <w:proofErr w:type="spellStart"/>
            <w:r>
              <w:rPr>
                <w:rFonts w:ascii="Times New Roman" w:hAnsi="Times New Roman" w:cs="Times New Roman"/>
              </w:rPr>
              <w:t>стихо-творения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 зиму, запишите вопросы к ним.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Обеспечивает понимание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цели, содержания и способов выполнения домашнего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задание. Понимают </w:t>
            </w:r>
            <w:r>
              <w:rPr>
                <w:rFonts w:ascii="Times New Roman" w:hAnsi="Times New Roman" w:cs="Times New Roman"/>
              </w:rPr>
              <w:br/>
              <w:t xml:space="preserve">цели, содержание </w:t>
            </w:r>
            <w:r>
              <w:rPr>
                <w:rFonts w:ascii="Times New Roman" w:hAnsi="Times New Roman" w:cs="Times New Roman"/>
              </w:rPr>
              <w:br/>
              <w:t xml:space="preserve">и способы </w:t>
            </w:r>
            <w:proofErr w:type="spellStart"/>
            <w:r>
              <w:rPr>
                <w:rFonts w:ascii="Times New Roman" w:hAnsi="Times New Roman" w:cs="Times New Roman"/>
              </w:rPr>
              <w:t>выполне-ния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Правило, работа со стихотворением</w:t>
            </w:r>
          </w:p>
        </w:tc>
      </w:tr>
    </w:tbl>
    <w:p w:rsidR="00DC4C0B" w:rsidRDefault="00DC4C0B" w:rsidP="00DC4C0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DC4C0B" w:rsidRDefault="00DC4C0B" w:rsidP="00DC4C0B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DC4C0B" w:rsidRDefault="00DC4C0B" w:rsidP="00DC4C0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Имя существительное</w:t>
      </w:r>
    </w:p>
    <w:p w:rsidR="00DC4C0B" w:rsidRDefault="00DC4C0B" w:rsidP="00DC4C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Имя существительное</w:t>
      </w:r>
      <w:r>
        <w:rPr>
          <w:rFonts w:ascii="Times New Roman" w:hAnsi="Times New Roman" w:cs="Times New Roman"/>
          <w:sz w:val="28"/>
          <w:szCs w:val="28"/>
        </w:rPr>
        <w:t xml:space="preserve"> – часть речи, которая обозначает предмет и отвечает на вопросы </w:t>
      </w:r>
      <w:r>
        <w:rPr>
          <w:rFonts w:ascii="Times New Roman" w:hAnsi="Times New Roman" w:cs="Times New Roman"/>
          <w:i/>
          <w:iCs/>
          <w:sz w:val="28"/>
          <w:szCs w:val="28"/>
        </w:rPr>
        <w:t>кто? что?</w:t>
      </w:r>
    </w:p>
    <w:p w:rsidR="00DC4C0B" w:rsidRDefault="00DC4C0B" w:rsidP="00DC4C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 xml:space="preserve"> в широком смысле слова:</w:t>
      </w:r>
    </w:p>
    <w:p w:rsidR="00DC4C0B" w:rsidRDefault="00DC4C0B" w:rsidP="00DC4C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конкретные предметы: тетрадь, стол;</w:t>
      </w:r>
    </w:p>
    <w:p w:rsidR="00DC4C0B" w:rsidRDefault="00DC4C0B" w:rsidP="00DC4C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живые существа – люди и животные: дети, воробей, заяц;</w:t>
      </w:r>
    </w:p>
    <w:p w:rsidR="00DC4C0B" w:rsidRDefault="00DC4C0B" w:rsidP="00DC4C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растения: дуб, ландыш;</w:t>
      </w:r>
    </w:p>
    <w:p w:rsidR="00DC4C0B" w:rsidRDefault="00DC4C0B" w:rsidP="00DC4C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явления природы: снег, гроза;</w:t>
      </w:r>
    </w:p>
    <w:p w:rsidR="00DC4C0B" w:rsidRDefault="00DC4C0B" w:rsidP="00DC4C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свойства, качества: доброта, вежливость;</w:t>
      </w:r>
    </w:p>
    <w:p w:rsidR="00DC4C0B" w:rsidRDefault="00DC4C0B" w:rsidP="00DC4C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события: праздник, парад;</w:t>
      </w:r>
    </w:p>
    <w:p w:rsidR="00DC4C0B" w:rsidRDefault="00DC4C0B" w:rsidP="00DC4C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географические названия: Москва, Волга.</w:t>
      </w:r>
    </w:p>
    <w:p w:rsidR="00DC4C0B" w:rsidRDefault="00DC4C0B" w:rsidP="00DC4C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35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400"/>
        <w:gridCol w:w="6100"/>
      </w:tblGrid>
      <w:tr w:rsidR="00DC4C0B">
        <w:trPr>
          <w:jc w:val="center"/>
        </w:trPr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Одушевленные существительные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Неодушевленные существительные</w:t>
            </w:r>
          </w:p>
        </w:tc>
      </w:tr>
      <w:tr w:rsidR="00DC4C0B">
        <w:trPr>
          <w:jc w:val="center"/>
        </w:trPr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Кто?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Что?</w:t>
            </w:r>
          </w:p>
        </w:tc>
      </w:tr>
      <w:tr w:rsidR="00DC4C0B">
        <w:trPr>
          <w:jc w:val="center"/>
        </w:trPr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Называют людей и животных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Называют неживые предметы</w:t>
            </w:r>
          </w:p>
        </w:tc>
      </w:tr>
      <w:tr w:rsidR="00DC4C0B">
        <w:trPr>
          <w:jc w:val="center"/>
        </w:trPr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Учитель, ученик, медведь, птица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Туча, тетрадь, машина, лед</w:t>
            </w:r>
          </w:p>
        </w:tc>
      </w:tr>
    </w:tbl>
    <w:p w:rsidR="00DC4C0B" w:rsidRDefault="00DC4C0B" w:rsidP="00DC4C0B">
      <w:pPr>
        <w:pStyle w:val="ParagraphStyle"/>
        <w:spacing w:before="150" w:after="150" w:line="252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Имена существительные</w:t>
      </w:r>
    </w:p>
    <w:tbl>
      <w:tblPr>
        <w:tblW w:w="135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400"/>
        <w:gridCol w:w="6100"/>
      </w:tblGrid>
      <w:tr w:rsidR="00DC4C0B">
        <w:trPr>
          <w:jc w:val="center"/>
        </w:trPr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Собственные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Нарицательные</w:t>
            </w:r>
          </w:p>
        </w:tc>
      </w:tr>
      <w:tr w:rsidR="00DC4C0B">
        <w:trPr>
          <w:jc w:val="center"/>
        </w:trPr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Фамилии, имена, отчества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Клички животных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Географические названия (названия городов, рек, морей, океанов, озер, гор, пустынь)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Названия газет, журналов, книг, картин, кинофильмов, спектаклей</w:t>
            </w:r>
          </w:p>
          <w:p w:rsidR="00DC4C0B" w:rsidRDefault="00DC4C0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Названия кораблей, поездов, различных организаций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C0B" w:rsidRDefault="00DC4C0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Названия предметов</w:t>
            </w:r>
          </w:p>
        </w:tc>
      </w:tr>
    </w:tbl>
    <w:p w:rsidR="00DC4C0B" w:rsidRDefault="00DC4C0B" w:rsidP="00DC4C0B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DC4C0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51B3B"/>
    <w:rsid w:val="00275980"/>
    <w:rsid w:val="002956A0"/>
    <w:rsid w:val="002C2046"/>
    <w:rsid w:val="002C47FA"/>
    <w:rsid w:val="002D2E87"/>
    <w:rsid w:val="003D69AB"/>
    <w:rsid w:val="00440696"/>
    <w:rsid w:val="004A7DB8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DC4C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DC4C0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DC4C0B"/>
    <w:rPr>
      <w:color w:val="000000"/>
      <w:sz w:val="20"/>
      <w:szCs w:val="20"/>
    </w:rPr>
  </w:style>
  <w:style w:type="character" w:customStyle="1" w:styleId="Heading">
    <w:name w:val="Heading"/>
    <w:uiPriority w:val="99"/>
    <w:rsid w:val="00DC4C0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C4C0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C4C0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C4C0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C4C0B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2016-09-10T23:30:00Z</dcterms:created>
  <dcterms:modified xsi:type="dcterms:W3CDTF">2016-09-10T23:30:00Z</dcterms:modified>
</cp:coreProperties>
</file>